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2025年市直机关工委公开招聘非在编辅助岗人员 进入面试人员公示及资格复核通知</w:t>
      </w:r>
    </w:p>
    <w:p>
      <w:pPr>
        <w:rPr>
          <w:rFonts w:hint="eastAsia" w:ascii="仿宋_GB2312" w:hAnsi="仿宋_GB2312" w:eastAsia="仿宋_GB2312" w:cs="仿宋_GB2312"/>
          <w:sz w:val="28"/>
          <w:szCs w:val="36"/>
          <w:lang w:val="en-US" w:eastAsia="zh-CN"/>
        </w:rPr>
      </w:pPr>
    </w:p>
    <w:p>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因工作需要，中共厦门市委市直机关工作委员会面向社会公开招聘2名非在编辅助岗人员。现将进入面试人员公示及资格复核通知如下：</w:t>
      </w:r>
    </w:p>
    <w:p>
      <w:pPr>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一、进入面试人员及资格复核名单公示：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61"/>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14" w:hRule="atLeast"/>
        </w:trPr>
        <w:tc>
          <w:tcPr>
            <w:tcW w:w="2261" w:type="dxa"/>
            <w:noWrap w:val="0"/>
            <w:vAlign w:val="top"/>
          </w:tcPr>
          <w:p>
            <w:pPr>
              <w:jc w:val="center"/>
              <w:rPr>
                <w:rFonts w:hint="eastAsia"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lang w:val="en-US" w:eastAsia="zh-CN"/>
              </w:rPr>
              <w:t>招聘</w:t>
            </w:r>
            <w:r>
              <w:rPr>
                <w:rFonts w:hint="eastAsia" w:ascii="仿宋_GB2312" w:hAnsi="仿宋_GB2312" w:eastAsia="仿宋_GB2312" w:cs="仿宋_GB2312"/>
                <w:b/>
                <w:bCs/>
                <w:sz w:val="28"/>
                <w:szCs w:val="36"/>
                <w:vertAlign w:val="baseline"/>
                <w:lang w:val="en-US" w:eastAsia="zh-CN"/>
              </w:rPr>
              <w:t>岗位</w:t>
            </w:r>
          </w:p>
        </w:tc>
        <w:tc>
          <w:tcPr>
            <w:tcW w:w="6261" w:type="dxa"/>
            <w:noWrap w:val="0"/>
            <w:vAlign w:val="top"/>
          </w:tcPr>
          <w:p>
            <w:pPr>
              <w:jc w:val="center"/>
              <w:rPr>
                <w:rFonts w:hint="eastAsia" w:ascii="仿宋_GB2312" w:hAnsi="仿宋_GB2312" w:eastAsia="仿宋_GB2312" w:cs="仿宋_GB2312"/>
                <w:b/>
                <w:bCs/>
                <w:sz w:val="28"/>
                <w:szCs w:val="36"/>
                <w:vertAlign w:val="baseline"/>
                <w:lang w:val="en-US" w:eastAsia="zh-CN"/>
              </w:rPr>
            </w:pPr>
            <w:r>
              <w:rPr>
                <w:rFonts w:hint="eastAsia" w:ascii="仿宋_GB2312" w:hAnsi="仿宋_GB2312" w:eastAsia="仿宋_GB2312" w:cs="仿宋_GB2312"/>
                <w:b/>
                <w:bCs/>
                <w:sz w:val="28"/>
                <w:szCs w:val="36"/>
                <w:lang w:val="en-US" w:eastAsia="zh-CN"/>
              </w:rPr>
              <w:t>进入面试人员及资格复核人员</w:t>
            </w:r>
            <w:r>
              <w:rPr>
                <w:rFonts w:hint="eastAsia" w:ascii="仿宋_GB2312" w:hAnsi="仿宋_GB2312" w:eastAsia="仿宋_GB2312" w:cs="仿宋_GB2312"/>
                <w:b/>
                <w:bCs/>
                <w:sz w:val="28"/>
                <w:szCs w:val="36"/>
                <w:vertAlign w:val="baseline"/>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 w:hRule="atLeast"/>
        </w:trPr>
        <w:tc>
          <w:tcPr>
            <w:tcW w:w="2261" w:type="dxa"/>
            <w:noWrap w:val="0"/>
            <w:vAlign w:val="top"/>
          </w:tcPr>
          <w:p>
            <w:pPr>
              <w:jc w:val="center"/>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b w:val="0"/>
                <w:bCs w:val="0"/>
                <w:sz w:val="28"/>
                <w:szCs w:val="36"/>
                <w:lang w:val="en-US" w:eastAsia="zh-CN"/>
              </w:rPr>
              <w:t>办公室辅助岗</w:t>
            </w:r>
          </w:p>
        </w:tc>
        <w:tc>
          <w:tcPr>
            <w:tcW w:w="6261" w:type="dxa"/>
            <w:noWrap w:val="0"/>
            <w:vAlign w:val="top"/>
          </w:tcPr>
          <w:p>
            <w:pPr>
              <w:jc w:val="center"/>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lang w:val="en-US" w:eastAsia="zh-CN"/>
              </w:rPr>
              <w:t>陈  洁、林舒婷、简佳琰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69" w:hRule="atLeast"/>
        </w:trPr>
        <w:tc>
          <w:tcPr>
            <w:tcW w:w="2261" w:type="dxa"/>
            <w:noWrap w:val="0"/>
            <w:vAlign w:val="top"/>
          </w:tcPr>
          <w:p>
            <w:pPr>
              <w:jc w:val="center"/>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b w:val="0"/>
                <w:bCs w:val="0"/>
                <w:sz w:val="28"/>
                <w:szCs w:val="36"/>
                <w:lang w:val="en-US" w:eastAsia="zh-CN"/>
              </w:rPr>
              <w:t>宣传部辅助岗</w:t>
            </w:r>
          </w:p>
        </w:tc>
        <w:tc>
          <w:tcPr>
            <w:tcW w:w="6261" w:type="dxa"/>
            <w:noWrap w:val="0"/>
            <w:vAlign w:val="top"/>
          </w:tcPr>
          <w:p>
            <w:pPr>
              <w:jc w:val="center"/>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sz w:val="28"/>
                <w:szCs w:val="36"/>
                <w:lang w:val="en-US" w:eastAsia="zh-CN"/>
              </w:rPr>
              <w:t>陈  琼、黄  珏、沈燕琴</w:t>
            </w:r>
          </w:p>
        </w:tc>
      </w:tr>
    </w:tbl>
    <w:p>
      <w:pPr>
        <w:ind w:firstLine="560" w:firstLineChars="200"/>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公示时间：2025年10月9日-2025年10月14日，如有疑义请于2025年10月14日前拨打电话0592-2896013。</w:t>
      </w:r>
    </w:p>
    <w:p>
      <w:pPr>
        <w:jc w:val="left"/>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二、放弃面试情形</w:t>
      </w:r>
    </w:p>
    <w:p>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进入面试资格复核的考生因故主动放弃的，应于2025年10月15日上午12:00前将填写完整的《放弃面试资格声明》(附件1)电子扫描版发送至邮箱(xmgwjgdw@xm.gov.cn)确认，递补的考生由招考单位另行通知。</w:t>
      </w:r>
    </w:p>
    <w:p>
      <w:pPr>
        <w:jc w:val="left"/>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三、面试资格复核</w:t>
      </w:r>
    </w:p>
    <w:p>
      <w:pPr>
        <w:ind w:firstLine="562" w:firstLineChars="200"/>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(一)复核时间</w:t>
      </w:r>
    </w:p>
    <w:p>
      <w:pPr>
        <w:ind w:firstLine="560" w:firstLineChars="200"/>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sz w:val="28"/>
          <w:szCs w:val="36"/>
          <w:lang w:val="en-US" w:eastAsia="zh-CN"/>
        </w:rPr>
        <w:t>2025年10月17日(星期五)上午9:00-9:15(9:15后到场者按自动弃权处理，不得入场参加面试)。</w:t>
      </w:r>
      <w:bookmarkStart w:id="0" w:name="_GoBack"/>
      <w:bookmarkEnd w:id="0"/>
    </w:p>
    <w:p>
      <w:pPr>
        <w:numPr>
          <w:ilvl w:val="0"/>
          <w:numId w:val="0"/>
        </w:numPr>
        <w:rPr>
          <w:rFonts w:hint="eastAsia" w:ascii="仿宋_GB2312" w:hAnsi="仿宋_GB2312" w:eastAsia="仿宋_GB2312" w:cs="仿宋_GB2312"/>
          <w:b/>
          <w:bCs/>
          <w:sz w:val="28"/>
          <w:szCs w:val="36"/>
          <w:lang w:val="en-US" w:eastAsia="zh-CN"/>
        </w:rPr>
      </w:pPr>
    </w:p>
    <w:p>
      <w:pPr>
        <w:numPr>
          <w:ilvl w:val="0"/>
          <w:numId w:val="1"/>
        </w:numPr>
        <w:ind w:firstLine="562" w:firstLineChars="200"/>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复核地点</w:t>
      </w:r>
    </w:p>
    <w:p>
      <w:pPr>
        <w:ind w:firstLine="560" w:firstLineChars="200"/>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sz w:val="28"/>
          <w:szCs w:val="36"/>
          <w:lang w:val="en-US" w:eastAsia="zh-CN"/>
        </w:rPr>
        <w:t>信息·未来酒店3楼筼筜厅（厦门市思明区湖滨南路95号）</w:t>
      </w:r>
    </w:p>
    <w:p>
      <w:pPr>
        <w:ind w:firstLine="562" w:firstLineChars="200"/>
        <w:rPr>
          <w:rFonts w:hint="eastAsia" w:ascii="仿宋_GB2312" w:hAnsi="仿宋_GB2312" w:eastAsia="仿宋_GB2312" w:cs="仿宋_GB2312"/>
          <w:b/>
          <w:bCs/>
          <w:sz w:val="28"/>
          <w:szCs w:val="36"/>
          <w:lang w:val="en-US" w:eastAsia="zh-CN"/>
        </w:rPr>
      </w:pPr>
      <w:r>
        <w:rPr>
          <w:rFonts w:hint="eastAsia" w:ascii="仿宋_GB2312" w:hAnsi="仿宋_GB2312" w:eastAsia="仿宋_GB2312" w:cs="仿宋_GB2312"/>
          <w:b/>
          <w:bCs/>
          <w:sz w:val="28"/>
          <w:szCs w:val="36"/>
          <w:lang w:val="en-US" w:eastAsia="zh-CN"/>
        </w:rPr>
        <w:t>(三)应提供材料</w:t>
      </w:r>
    </w:p>
    <w:p>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 《中共厦门市委市直机关工作委员会公开招聘非在编辅助岗人员报名表》（签名版）;</w:t>
      </w:r>
    </w:p>
    <w:p>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2.身份证原件及复印件;</w:t>
      </w:r>
    </w:p>
    <w:p>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3.毕业证书原件及复印件;</w:t>
      </w:r>
    </w:p>
    <w:p>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 学信网关于学历认证材料，持境外学历学位者需提供相关认证材料原件及复印件;</w:t>
      </w:r>
    </w:p>
    <w:p>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5.中共党员证明材料（需所在支部盖章）。</w:t>
      </w:r>
    </w:p>
    <w:p>
      <w:pPr>
        <w:jc w:val="left"/>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四、面试时间、地点</w:t>
      </w:r>
    </w:p>
    <w:p>
      <w:pPr>
        <w:ind w:firstLine="560" w:firstLineChars="200"/>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1.面试时间：2025年10月17日(星期五)上午9:30</w:t>
      </w:r>
    </w:p>
    <w:p>
      <w:pPr>
        <w:ind w:firstLine="560" w:firstLineChars="200"/>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2.面试地点：信息·未来酒店3楼（厦门市思明区湖滨南路95号）</w:t>
      </w:r>
    </w:p>
    <w:p>
      <w:pPr>
        <w:jc w:val="left"/>
        <w:rPr>
          <w:rFonts w:hint="eastAsia" w:ascii="微软雅黑" w:hAnsi="微软雅黑" w:eastAsia="微软雅黑" w:cs="微软雅黑"/>
          <w:sz w:val="28"/>
          <w:szCs w:val="36"/>
          <w:lang w:val="en-US" w:eastAsia="zh-CN"/>
        </w:rPr>
      </w:pPr>
      <w:r>
        <w:rPr>
          <w:rFonts w:hint="eastAsia" w:ascii="微软雅黑" w:hAnsi="微软雅黑" w:eastAsia="微软雅黑" w:cs="微软雅黑"/>
          <w:sz w:val="28"/>
          <w:szCs w:val="36"/>
          <w:lang w:val="en-US" w:eastAsia="zh-CN"/>
        </w:rPr>
        <w:t>五、注意事项</w:t>
      </w:r>
    </w:p>
    <w:p>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1.请考生务必认真阅知本通知要求，提前准备好资格复核所需材料，合理安排抵达考场时间，预留充足的入场时间接受现场身份核验等，以免耽误考试。</w:t>
      </w:r>
    </w:p>
    <w:p>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2.如有疑问请咨询电话0592-2896013。</w:t>
      </w:r>
    </w:p>
    <w:p>
      <w:pPr>
        <w:ind w:firstLine="560" w:firstLineChars="200"/>
        <w:rPr>
          <w:rFonts w:hint="eastAsia" w:ascii="仿宋_GB2312" w:hAnsi="仿宋_GB2312" w:eastAsia="仿宋_GB2312" w:cs="仿宋_GB2312"/>
          <w:sz w:val="28"/>
          <w:szCs w:val="36"/>
          <w:lang w:val="en-US" w:eastAsia="zh-CN"/>
        </w:rPr>
      </w:pPr>
    </w:p>
    <w:p>
      <w:pPr>
        <w:ind w:firstLine="560" w:firstLineChars="200"/>
        <w:rPr>
          <w:rFonts w:hint="eastAsia" w:ascii="仿宋_GB2312" w:hAnsi="仿宋_GB2312" w:eastAsia="仿宋_GB2312" w:cs="仿宋_GB2312"/>
          <w:sz w:val="28"/>
          <w:szCs w:val="36"/>
          <w:lang w:val="en-US" w:eastAsia="zh-CN"/>
        </w:rPr>
      </w:pPr>
    </w:p>
    <w:p>
      <w:pPr>
        <w:ind w:firstLine="560" w:firstLineChars="200"/>
        <w:rPr>
          <w:rFonts w:hint="eastAsia" w:ascii="仿宋_GB2312" w:hAnsi="仿宋_GB2312" w:eastAsia="仿宋_GB2312" w:cs="仿宋_GB2312"/>
          <w:sz w:val="28"/>
          <w:szCs w:val="36"/>
          <w:lang w:val="en-US" w:eastAsia="zh-CN"/>
        </w:rPr>
      </w:pPr>
    </w:p>
    <w:p>
      <w:pPr>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3.本次招聘不收取任何费用，不指定辅导用书，不举办也不委托任何机构举办面试辅导培训班。拟录用人员体检费用由考生本人承担。</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                        </w:t>
      </w:r>
    </w:p>
    <w:p>
      <w:pPr>
        <w:ind w:firstLine="3920" w:firstLineChars="14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 中共厦门市委市直机关工作委员会</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                                    2025年10月9日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FEE1C"/>
    <w:multiLevelType w:val="singleLevel"/>
    <w:tmpl w:val="9EEFEE1C"/>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71842"/>
    <w:rsid w:val="22A20EEF"/>
    <w:rsid w:val="3AD71050"/>
    <w:rsid w:val="43C414F2"/>
    <w:rsid w:val="5E25D41F"/>
    <w:rsid w:val="6C8A2BC1"/>
    <w:rsid w:val="77D632A2"/>
    <w:rsid w:val="7E7F9778"/>
    <w:rsid w:val="7FA7414F"/>
    <w:rsid w:val="7FAED108"/>
    <w:rsid w:val="ACBF7E52"/>
    <w:rsid w:val="FE95A107"/>
    <w:rsid w:val="FFFD23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758</Words>
  <Characters>867</Characters>
  <Lines>0</Lines>
  <Paragraphs>0</Paragraphs>
  <TotalTime>11.3333333333333</TotalTime>
  <ScaleCrop>false</ScaleCrop>
  <LinksUpToDate>false</LinksUpToDate>
  <CharactersWithSpaces>981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xmadmin</cp:lastModifiedBy>
  <cp:lastPrinted>2025-09-25T18:32:03Z</cp:lastPrinted>
  <dcterms:modified xsi:type="dcterms:W3CDTF">2025-09-29T09:18:02Z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9281578847FC41B296B074F0BD2E9473_13</vt:lpwstr>
  </property>
</Properties>
</file>